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49" w:rsidRPr="006C6849" w:rsidRDefault="006C6849" w:rsidP="006C6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HISTORY Mains 2007 </w:t>
      </w:r>
      <w:r w:rsidRPr="006C684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Paper- I </w:t>
      </w:r>
      <w:r w:rsidRPr="006C684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Time Allowed: Three Hours Maximum Marks: 300 </w:t>
      </w:r>
      <w:r w:rsidRPr="006C684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INSTRUCTIONS </w:t>
      </w:r>
    </w:p>
    <w:p w:rsidR="006C6849" w:rsidRPr="006C6849" w:rsidRDefault="006C6849" w:rsidP="006C68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br/>
      </w:r>
      <w:r w:rsidRPr="006C6849">
        <w:rPr>
          <w:rFonts w:ascii="Times New Roman" w:eastAsia="Times New Roman" w:hAnsi="Times New Roman" w:cs="Times New Roman"/>
          <w:sz w:val="24"/>
          <w:szCs w:val="24"/>
        </w:rPr>
        <w:br/>
        <w:t xml:space="preserve">Candidates should attempt Question No.1 and 5 which are compulsory, and any three of the remaining questions selecting at least one question from each section. </w:t>
      </w:r>
    </w:p>
    <w:p w:rsidR="006C6849" w:rsidRPr="006C6849" w:rsidRDefault="006C6849" w:rsidP="006C6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 ‘A’ </w:t>
      </w:r>
    </w:p>
    <w:p w:rsidR="006C6849" w:rsidRPr="006C6849" w:rsidRDefault="006C6849" w:rsidP="006C68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Mark any fifteen of the following places on the map supplied to you and write short descriptive notes on the places marked. </w:t>
      </w:r>
    </w:p>
    <w:p w:rsidR="006C6849" w:rsidRPr="006C6849" w:rsidRDefault="006C6849" w:rsidP="006C6849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b/>
          <w:bCs/>
          <w:sz w:val="24"/>
          <w:szCs w:val="24"/>
        </w:rPr>
        <w:t>4×15=60</w:t>
      </w:r>
    </w:p>
    <w:p w:rsidR="006C6849" w:rsidRPr="006C6849" w:rsidRDefault="006C6849" w:rsidP="006C68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C6849" w:rsidRPr="006C6849" w:rsidRDefault="006C6849" w:rsidP="006C68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Kot digi </w:t>
      </w:r>
    </w:p>
    <w:p w:rsidR="006C6849" w:rsidRPr="006C6849" w:rsidRDefault="006C6849" w:rsidP="006C68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Kalibangan </w:t>
      </w:r>
    </w:p>
    <w:p w:rsidR="006C6849" w:rsidRPr="006C6849" w:rsidRDefault="006C6849" w:rsidP="006C68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Ahicchatra </w:t>
      </w:r>
    </w:p>
    <w:p w:rsidR="006C6849" w:rsidRPr="006C6849" w:rsidRDefault="006C6849" w:rsidP="006C68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Bhimbaitka </w:t>
      </w:r>
    </w:p>
    <w:p w:rsidR="006C6849" w:rsidRPr="006C6849" w:rsidRDefault="006C6849" w:rsidP="006C68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Kanauj </w:t>
      </w:r>
    </w:p>
    <w:p w:rsidR="006C6849" w:rsidRPr="006C6849" w:rsidRDefault="006C6849" w:rsidP="006C68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Siddapura </w:t>
      </w:r>
    </w:p>
    <w:p w:rsidR="006C6849" w:rsidRPr="006C6849" w:rsidRDefault="006C6849" w:rsidP="006C68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Udayagiri </w:t>
      </w:r>
    </w:p>
    <w:p w:rsidR="006C6849" w:rsidRPr="006C6849" w:rsidRDefault="006C6849" w:rsidP="006C68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Kaveripoompattinam </w:t>
      </w:r>
    </w:p>
    <w:p w:rsidR="006C6849" w:rsidRPr="006C6849" w:rsidRDefault="006C6849" w:rsidP="006C68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Tiruchirapalli </w:t>
      </w:r>
    </w:p>
    <w:p w:rsidR="006C6849" w:rsidRPr="006C6849" w:rsidRDefault="006C6849" w:rsidP="006C68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Sisupalgarh </w:t>
      </w:r>
    </w:p>
    <w:p w:rsidR="006C6849" w:rsidRPr="006C6849" w:rsidRDefault="006C6849" w:rsidP="006C68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Anuradhapura </w:t>
      </w:r>
    </w:p>
    <w:p w:rsidR="006C6849" w:rsidRPr="006C6849" w:rsidRDefault="006C6849" w:rsidP="006C68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Hampi </w:t>
      </w:r>
    </w:p>
    <w:p w:rsidR="006C6849" w:rsidRPr="006C6849" w:rsidRDefault="006C6849" w:rsidP="006C68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Srirangapatnam </w:t>
      </w:r>
    </w:p>
    <w:p w:rsidR="006C6849" w:rsidRPr="006C6849" w:rsidRDefault="006C6849" w:rsidP="006C68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Puri </w:t>
      </w:r>
    </w:p>
    <w:p w:rsidR="006C6849" w:rsidRPr="006C6849" w:rsidRDefault="006C6849" w:rsidP="006C68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Kolhapur </w:t>
      </w:r>
    </w:p>
    <w:p w:rsidR="006C6849" w:rsidRPr="006C6849" w:rsidRDefault="006C6849" w:rsidP="006C68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Haldighati </w:t>
      </w:r>
    </w:p>
    <w:p w:rsidR="006C6849" w:rsidRPr="006C6849" w:rsidRDefault="006C6849" w:rsidP="006C68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Golconda </w:t>
      </w:r>
    </w:p>
    <w:p w:rsidR="006C6849" w:rsidRPr="006C6849" w:rsidRDefault="006C6849" w:rsidP="006C68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Chittagong </w:t>
      </w:r>
    </w:p>
    <w:p w:rsidR="006C6849" w:rsidRPr="006C6849" w:rsidRDefault="006C6849" w:rsidP="006C68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Chitore </w:t>
      </w:r>
    </w:p>
    <w:p w:rsidR="006C6849" w:rsidRPr="006C6849" w:rsidRDefault="006C6849" w:rsidP="006C68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Calicut </w:t>
      </w:r>
    </w:p>
    <w:p w:rsidR="006C6849" w:rsidRPr="006C6849" w:rsidRDefault="006C6849" w:rsidP="006C68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”Reconstruction of Early Indian history is hardly possible without the help of inscriptions and coins.” Discuss. </w:t>
      </w:r>
    </w:p>
    <w:p w:rsidR="006C6849" w:rsidRPr="006C6849" w:rsidRDefault="006C6849" w:rsidP="006C6849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6C6849" w:rsidRPr="006C6849" w:rsidRDefault="006C6849" w:rsidP="006C68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Write what you know of the rise and spread of Buddhism before the first century A.D. </w:t>
      </w:r>
    </w:p>
    <w:p w:rsidR="006C6849" w:rsidRPr="006C6849" w:rsidRDefault="006C6849" w:rsidP="006C6849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6C6849" w:rsidRPr="006C6849" w:rsidRDefault="006C6849" w:rsidP="006C68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Throw light on the condition of common man in the Gupta period. </w:t>
      </w:r>
    </w:p>
    <w:p w:rsidR="006C6849" w:rsidRPr="006C6849" w:rsidRDefault="006C6849" w:rsidP="006C6849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6C6849" w:rsidRPr="006C6849" w:rsidRDefault="006C6849" w:rsidP="006C68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C6849" w:rsidRPr="006C6849" w:rsidRDefault="006C6849" w:rsidP="006C684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 ‘B’ </w:t>
      </w:r>
    </w:p>
    <w:p w:rsidR="006C6849" w:rsidRPr="006C6849" w:rsidRDefault="006C6849" w:rsidP="006C68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Write short essays in not more than 200 words each on any three of the following: </w:t>
      </w:r>
    </w:p>
    <w:p w:rsidR="006C6849" w:rsidRPr="006C6849" w:rsidRDefault="006C6849" w:rsidP="006C6849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b/>
          <w:bCs/>
          <w:sz w:val="24"/>
          <w:szCs w:val="24"/>
        </w:rPr>
        <w:t>4×15=60</w:t>
      </w:r>
    </w:p>
    <w:p w:rsidR="006C6849" w:rsidRPr="006C6849" w:rsidRDefault="006C6849" w:rsidP="006C68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C6849" w:rsidRPr="006C6849" w:rsidRDefault="006C6849" w:rsidP="006C6849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Alberuni on science in India </w:t>
      </w:r>
    </w:p>
    <w:p w:rsidR="006C6849" w:rsidRPr="006C6849" w:rsidRDefault="006C6849" w:rsidP="006C6849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The Bahamani Kingdom </w:t>
      </w:r>
    </w:p>
    <w:p w:rsidR="006C6849" w:rsidRPr="006C6849" w:rsidRDefault="006C6849" w:rsidP="006C6849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Mughal painting </w:t>
      </w:r>
    </w:p>
    <w:p w:rsidR="006C6849" w:rsidRPr="006C6849" w:rsidRDefault="006C6849" w:rsidP="006C6849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Chauth and Sardeshmukhi of the Maratha rulers </w:t>
      </w:r>
    </w:p>
    <w:p w:rsidR="006C6849" w:rsidRPr="006C6849" w:rsidRDefault="006C6849" w:rsidP="006C68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Show that the administrative system in India reached a very high level during the Chola period. </w:t>
      </w:r>
    </w:p>
    <w:p w:rsidR="006C6849" w:rsidRPr="006C6849" w:rsidRDefault="006C6849" w:rsidP="006C6849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6C6849" w:rsidRPr="006C6849" w:rsidRDefault="006C6849" w:rsidP="006C68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”The tenets of Hindu and Muslim mystics were similar enough that the ground was ripe for syncretic movements involving adherents of both the religions.” Elucidate. </w:t>
      </w:r>
    </w:p>
    <w:p w:rsidR="006C6849" w:rsidRPr="006C6849" w:rsidRDefault="006C6849" w:rsidP="006C6849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6C6849" w:rsidRPr="006C6849" w:rsidRDefault="006C6849" w:rsidP="006C68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”Akbar built the Mughal Empire by enlisting the support of the Rajputs; Aurangzeb destroyed it by alienating the Rajputs.” Discuss critically. </w:t>
      </w:r>
    </w:p>
    <w:p w:rsidR="006C6849" w:rsidRPr="006C6849" w:rsidRDefault="006C6849" w:rsidP="006C6849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6C6849" w:rsidRPr="006C6849" w:rsidRDefault="006C6849" w:rsidP="006C6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849" w:rsidRPr="006C6849" w:rsidRDefault="006C6849" w:rsidP="006C6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Paper- II </w:t>
      </w:r>
      <w:r w:rsidRPr="006C684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Time Allowed: Three Hours Maximum Marks: 300 </w:t>
      </w:r>
      <w:r w:rsidRPr="006C684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INSTRUCTIONS </w:t>
      </w:r>
    </w:p>
    <w:p w:rsidR="006C6849" w:rsidRPr="006C6849" w:rsidRDefault="006C6849" w:rsidP="006C68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Candidates should attempt Question No.1 and 5 which are compulsory, and any three of the remaining questions selecting at least one question from each section. </w:t>
      </w:r>
    </w:p>
    <w:p w:rsidR="006C6849" w:rsidRPr="006C6849" w:rsidRDefault="006C6849" w:rsidP="006C6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 </w:t>
      </w:r>
      <w:proofErr w:type="gramStart"/>
      <w:r w:rsidRPr="006C6849">
        <w:rPr>
          <w:rFonts w:ascii="Times New Roman" w:eastAsia="Times New Roman" w:hAnsi="Times New Roman" w:cs="Times New Roman"/>
          <w:b/>
          <w:bCs/>
          <w:sz w:val="24"/>
          <w:szCs w:val="24"/>
        </w:rPr>
        <w:t>‘A’</w:t>
      </w:r>
      <w:r w:rsidRPr="006C684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6C6849">
        <w:rPr>
          <w:rFonts w:ascii="Times New Roman" w:eastAsia="Times New Roman" w:hAnsi="Times New Roman" w:cs="Times New Roman"/>
          <w:sz w:val="24"/>
          <w:szCs w:val="24"/>
        </w:rPr>
        <w:t>Modern India)</w:t>
      </w:r>
    </w:p>
    <w:p w:rsidR="006C6849" w:rsidRPr="006C6849" w:rsidRDefault="006C6849" w:rsidP="006C6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849" w:rsidRPr="006C6849" w:rsidRDefault="006C6849" w:rsidP="006C68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Comment on any three of the following statements in about 200 words each: </w:t>
      </w:r>
    </w:p>
    <w:p w:rsidR="006C6849" w:rsidRPr="006C6849" w:rsidRDefault="006C6849" w:rsidP="006C6849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b/>
          <w:bCs/>
          <w:sz w:val="24"/>
          <w:szCs w:val="24"/>
        </w:rPr>
        <w:t>20×3=60</w:t>
      </w:r>
    </w:p>
    <w:p w:rsidR="006C6849" w:rsidRPr="006C6849" w:rsidRDefault="006C6849" w:rsidP="006C68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C6849" w:rsidRPr="006C6849" w:rsidRDefault="006C6849" w:rsidP="006C684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“The Revolt of 1857 seemed to call the very presence of the British into question. What it did not do was reverse </w:t>
      </w:r>
      <w:proofErr w:type="gramStart"/>
      <w:r w:rsidRPr="006C6849">
        <w:rPr>
          <w:rFonts w:ascii="Times New Roman" w:eastAsia="Times New Roman" w:hAnsi="Times New Roman" w:cs="Times New Roman"/>
          <w:sz w:val="24"/>
          <w:szCs w:val="24"/>
        </w:rPr>
        <w:t>these change</w:t>
      </w:r>
      <w:proofErr w:type="gramEnd"/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</w:p>
    <w:p w:rsidR="006C6849" w:rsidRPr="006C6849" w:rsidRDefault="006C6849" w:rsidP="006C684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“Of the evils which corroded Indian society in the nineteenth century were probably those which stunted its womanhood.” </w:t>
      </w:r>
    </w:p>
    <w:p w:rsidR="006C6849" w:rsidRPr="006C6849" w:rsidRDefault="006C6849" w:rsidP="006C684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“At Karachi in </w:t>
      </w:r>
      <w:proofErr w:type="gramStart"/>
      <w:r w:rsidRPr="006C6849">
        <w:rPr>
          <w:rFonts w:ascii="Times New Roman" w:eastAsia="Times New Roman" w:hAnsi="Times New Roman" w:cs="Times New Roman"/>
          <w:sz w:val="24"/>
          <w:szCs w:val="24"/>
        </w:rPr>
        <w:t>1931 ,</w:t>
      </w:r>
      <w:proofErr w:type="gramEnd"/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 the congress defined what Swaraj would mean for the masses”. </w:t>
      </w:r>
    </w:p>
    <w:p w:rsidR="006C6849" w:rsidRPr="006C6849" w:rsidRDefault="006C6849" w:rsidP="006C684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“There is no other instance in the history of mankind of a poet and philosopher working such as a miracle in shaping the destiny of his people” ( A Tribute to M. Iqbal ) </w:t>
      </w:r>
    </w:p>
    <w:p w:rsidR="006C6849" w:rsidRPr="006C6849" w:rsidRDefault="006C6849" w:rsidP="006C68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Examine the major factors shaping the British land-revenue policy in India. How </w:t>
      </w:r>
      <w:proofErr w:type="gramStart"/>
      <w:r w:rsidRPr="006C6849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gramEnd"/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 affected Indian society? </w:t>
      </w:r>
    </w:p>
    <w:p w:rsidR="006C6849" w:rsidRPr="006C6849" w:rsidRDefault="006C6849" w:rsidP="006C6849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6C6849" w:rsidRPr="006C6849" w:rsidRDefault="006C6849" w:rsidP="006C68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Explain the circumstances leading to the alliance between the Khilafat and Non-Cooperation Movements. Was it a politically wise step on the part of the Congress? </w:t>
      </w:r>
    </w:p>
    <w:p w:rsidR="006C6849" w:rsidRPr="006C6849" w:rsidRDefault="006C6849" w:rsidP="006C6849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6C6849" w:rsidRPr="006C6849" w:rsidRDefault="006C6849" w:rsidP="006C68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”With great skill and masterful diplomacy and using both persuasion and pressure, Sardar Vallabhbhai Patel succeeded in integrating the hundreds of princely states with the Indian Union.” Discuss. </w:t>
      </w:r>
    </w:p>
    <w:p w:rsidR="006C6849" w:rsidRPr="006C6849" w:rsidRDefault="006C6849" w:rsidP="006C6849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6C6849" w:rsidRPr="006C6849" w:rsidRDefault="006C6849" w:rsidP="006C68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C6849" w:rsidRPr="006C6849" w:rsidRDefault="006C6849" w:rsidP="006C684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Section-B </w:t>
      </w:r>
    </w:p>
    <w:p w:rsidR="006C6849" w:rsidRPr="006C6849" w:rsidRDefault="006C6849" w:rsidP="006C68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br/>
        <w:t xml:space="preserve">World History </w:t>
      </w:r>
    </w:p>
    <w:p w:rsidR="006C6849" w:rsidRPr="006C6849" w:rsidRDefault="006C6849" w:rsidP="006C68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Comment on any three of the following statements in about 200 words each: </w:t>
      </w:r>
    </w:p>
    <w:p w:rsidR="006C6849" w:rsidRPr="006C6849" w:rsidRDefault="006C6849" w:rsidP="006C6849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b/>
          <w:bCs/>
          <w:sz w:val="24"/>
          <w:szCs w:val="24"/>
        </w:rPr>
        <w:t>20×3=60</w:t>
      </w:r>
    </w:p>
    <w:p w:rsidR="006C6849" w:rsidRPr="006C6849" w:rsidRDefault="006C6849" w:rsidP="006C68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C6849" w:rsidRPr="006C6849" w:rsidRDefault="006C6849" w:rsidP="006C6849">
      <w:pPr>
        <w:numPr>
          <w:ilvl w:val="1"/>
          <w:numId w:val="4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“No event as encompassing as the French Revolution occurs in an intellectual vacuum.” </w:t>
      </w:r>
    </w:p>
    <w:p w:rsidR="006C6849" w:rsidRPr="006C6849" w:rsidRDefault="006C6849" w:rsidP="006C6849">
      <w:pPr>
        <w:numPr>
          <w:ilvl w:val="1"/>
          <w:numId w:val="4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“New imperialism was a nationalistic, not an economic phenomena.” </w:t>
      </w:r>
    </w:p>
    <w:p w:rsidR="006C6849" w:rsidRPr="006C6849" w:rsidRDefault="006C6849" w:rsidP="006C6849">
      <w:pPr>
        <w:numPr>
          <w:ilvl w:val="1"/>
          <w:numId w:val="4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“The War’s (First World War’s) most permanent contribution to the spirit or the post-War years was disillusion.” </w:t>
      </w:r>
    </w:p>
    <w:p w:rsidR="006C6849" w:rsidRPr="006C6849" w:rsidRDefault="006C6849" w:rsidP="006C6849">
      <w:pPr>
        <w:numPr>
          <w:ilvl w:val="1"/>
          <w:numId w:val="4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“NATO in many ways symbolized the key role that the United States had come to play in Europe” </w:t>
      </w:r>
    </w:p>
    <w:p w:rsidR="006C6849" w:rsidRPr="006C6849" w:rsidRDefault="006C6849" w:rsidP="006C68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Give reasons for the origin of the Renaissance in Italy. </w:t>
      </w:r>
    </w:p>
    <w:p w:rsidR="006C6849" w:rsidRPr="006C6849" w:rsidRDefault="006C6849" w:rsidP="006C6849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6C6849" w:rsidRPr="006C6849" w:rsidRDefault="006C6849" w:rsidP="006C68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Discuss the main characteristics of Fascism. </w:t>
      </w:r>
    </w:p>
    <w:p w:rsidR="006C6849" w:rsidRPr="006C6849" w:rsidRDefault="006C6849" w:rsidP="006C6849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6C6849" w:rsidRPr="006C6849" w:rsidRDefault="006C6849" w:rsidP="006C68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sz w:val="24"/>
          <w:szCs w:val="24"/>
        </w:rPr>
        <w:t xml:space="preserve">”By the 1980s, the Communist system of the Soviet Union was incapable of maintaining the country’s role as a Superpower.” Explain this statement. </w:t>
      </w:r>
    </w:p>
    <w:p w:rsidR="006C6849" w:rsidRPr="006C6849" w:rsidRDefault="006C6849" w:rsidP="006C6849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6849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8C58F6" w:rsidRDefault="008C58F6"/>
    <w:sectPr w:rsidR="008C58F6" w:rsidSect="008C5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C1FCA"/>
    <w:multiLevelType w:val="multilevel"/>
    <w:tmpl w:val="6CCC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956E4F"/>
    <w:multiLevelType w:val="multilevel"/>
    <w:tmpl w:val="74566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lvl w:ilvl="1">
        <w:numFmt w:val="lowerLetter"/>
        <w:lvlText w:val="%2."/>
        <w:lvlJc w:val="left"/>
      </w:lvl>
    </w:lvlOverride>
  </w:num>
  <w:num w:numId="3">
    <w:abstractNumId w:val="0"/>
  </w:num>
  <w:num w:numId="4">
    <w:abstractNumId w:val="0"/>
    <w:lvlOverride w:ilvl="1">
      <w:lvl w:ilvl="1">
        <w:numFmt w:val="upperLetter"/>
        <w:lvlText w:val="%2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6849"/>
    <w:rsid w:val="006C6849"/>
    <w:rsid w:val="008C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68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538</Words>
  <Characters>3068</Characters>
  <Application>Microsoft Office Word</Application>
  <DocSecurity>0</DocSecurity>
  <Lines>25</Lines>
  <Paragraphs>7</Paragraphs>
  <ScaleCrop>false</ScaleCrop>
  <Company>Manabadi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2011-10-25T08:59:00Z</dcterms:created>
  <dcterms:modified xsi:type="dcterms:W3CDTF">2011-10-25T09:01:00Z</dcterms:modified>
</cp:coreProperties>
</file>